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093"/>
        <w:gridCol w:w="2410"/>
        <w:gridCol w:w="4623"/>
      </w:tblGrid>
      <w:tr w:rsidR="00123B08" w:rsidRPr="00771CFD" w:rsidTr="00771CFD">
        <w:tc>
          <w:tcPr>
            <w:tcW w:w="4503" w:type="dxa"/>
            <w:gridSpan w:val="2"/>
          </w:tcPr>
          <w:p w:rsidR="007518A7" w:rsidRPr="00744717" w:rsidRDefault="00123B08" w:rsidP="007F4175">
            <w:pPr>
              <w:spacing w:before="240" w:line="360" w:lineRule="auto"/>
              <w:rPr>
                <w:b/>
                <w:noProof/>
                <w:sz w:val="28"/>
                <w:szCs w:val="28"/>
              </w:rPr>
            </w:pPr>
            <w:r w:rsidRPr="009A7D95">
              <w:rPr>
                <w:b/>
                <w:noProof/>
                <w:sz w:val="28"/>
                <w:szCs w:val="28"/>
              </w:rPr>
              <w:t>PERSBERICHT</w:t>
            </w:r>
          </w:p>
        </w:tc>
        <w:tc>
          <w:tcPr>
            <w:tcW w:w="4623" w:type="dxa"/>
          </w:tcPr>
          <w:p w:rsidR="00123B08" w:rsidRPr="00771CFD" w:rsidRDefault="00744717" w:rsidP="007518A7">
            <w:pPr>
              <w:spacing w:before="240" w:line="360" w:lineRule="auto"/>
              <w:jc w:val="right"/>
              <w:rPr>
                <w:noProof/>
                <w:szCs w:val="22"/>
              </w:rPr>
            </w:pPr>
            <w:r>
              <w:rPr>
                <w:noProof/>
                <w:szCs w:val="22"/>
              </w:rPr>
              <w:t>Nummer 024</w:t>
            </w:r>
          </w:p>
        </w:tc>
      </w:tr>
      <w:tr w:rsidR="00123B08" w:rsidRPr="00771CFD" w:rsidTr="00771CFD">
        <w:tc>
          <w:tcPr>
            <w:tcW w:w="9126" w:type="dxa"/>
            <w:gridSpan w:val="3"/>
          </w:tcPr>
          <w:p w:rsidR="00123B08" w:rsidRPr="00771CFD" w:rsidRDefault="00FA2557" w:rsidP="00EF4564">
            <w:pPr>
              <w:spacing w:before="240" w:line="360" w:lineRule="auto"/>
              <w:rPr>
                <w:noProof/>
                <w:szCs w:val="22"/>
              </w:rPr>
            </w:pPr>
            <w:r>
              <w:rPr>
                <w:noProof/>
                <w:szCs w:val="22"/>
              </w:rPr>
              <w:t xml:space="preserve">Datum: </w:t>
            </w:r>
            <w:r w:rsidR="00744717">
              <w:rPr>
                <w:noProof/>
                <w:szCs w:val="22"/>
              </w:rPr>
              <w:t>24</w:t>
            </w:r>
            <w:r w:rsidR="00EF4564">
              <w:rPr>
                <w:noProof/>
                <w:szCs w:val="22"/>
              </w:rPr>
              <w:t xml:space="preserve"> februari 201</w:t>
            </w:r>
            <w:r w:rsidR="00A5590B">
              <w:rPr>
                <w:noProof/>
                <w:szCs w:val="22"/>
              </w:rPr>
              <w:t>7</w:t>
            </w:r>
          </w:p>
        </w:tc>
      </w:tr>
      <w:tr w:rsidR="00123B08" w:rsidRPr="00771CFD" w:rsidTr="00771CFD">
        <w:tc>
          <w:tcPr>
            <w:tcW w:w="9126" w:type="dxa"/>
            <w:gridSpan w:val="3"/>
          </w:tcPr>
          <w:p w:rsidR="00984730" w:rsidRPr="000632BD" w:rsidRDefault="00EF4564" w:rsidP="00A5590B">
            <w:pPr>
              <w:rPr>
                <w:b/>
                <w:sz w:val="28"/>
                <w:szCs w:val="28"/>
              </w:rPr>
            </w:pPr>
            <w:r w:rsidRPr="00824834">
              <w:rPr>
                <w:b/>
                <w:sz w:val="32"/>
                <w:szCs w:val="32"/>
              </w:rPr>
              <w:t>Gemeente kapt bomen</w:t>
            </w:r>
            <w:r w:rsidR="00A5590B">
              <w:rPr>
                <w:b/>
                <w:sz w:val="32"/>
                <w:szCs w:val="32"/>
              </w:rPr>
              <w:t xml:space="preserve"> voor veiligheid</w:t>
            </w:r>
          </w:p>
        </w:tc>
      </w:tr>
      <w:tr w:rsidR="00123B08" w:rsidRPr="00771CFD" w:rsidTr="00771CFD">
        <w:tc>
          <w:tcPr>
            <w:tcW w:w="9126" w:type="dxa"/>
            <w:gridSpan w:val="3"/>
          </w:tcPr>
          <w:p w:rsidR="00980EA3" w:rsidRDefault="00980EA3" w:rsidP="00EF4564">
            <w:pPr>
              <w:spacing w:line="360" w:lineRule="auto"/>
              <w:rPr>
                <w:b/>
              </w:rPr>
            </w:pPr>
          </w:p>
          <w:p w:rsidR="00EF4564" w:rsidRPr="00EF4564" w:rsidRDefault="00EF4564" w:rsidP="00EF4564">
            <w:pPr>
              <w:spacing w:line="360" w:lineRule="auto"/>
              <w:rPr>
                <w:b/>
              </w:rPr>
            </w:pPr>
            <w:r w:rsidRPr="00EF4564">
              <w:rPr>
                <w:b/>
              </w:rPr>
              <w:t xml:space="preserve">Gemeente Stichtse Vecht is zuinig op haar groene woonomgeving en is terughoudend met het kappen van bomen. Toch worden er de komende 6 weken circa 700 bomen gekapt uit oogpunt van veiligheid. 350 bomen daarvan zijn vergunningsplichtig. Bomen met broedende vogels worden nog niet gekapt. </w:t>
            </w:r>
            <w:r w:rsidR="00BC02E0">
              <w:rPr>
                <w:b/>
              </w:rPr>
              <w:t>De bomenkap staat los van de storm van afgelopen nacht.</w:t>
            </w:r>
          </w:p>
          <w:p w:rsidR="00EF4564" w:rsidRPr="00EF4564" w:rsidRDefault="00EF4564" w:rsidP="00EF4564">
            <w:pPr>
              <w:spacing w:line="360" w:lineRule="auto"/>
            </w:pPr>
          </w:p>
          <w:p w:rsidR="00EF4564" w:rsidRDefault="00727F8F" w:rsidP="00EF4564">
            <w:pPr>
              <w:spacing w:line="360" w:lineRule="auto"/>
            </w:pPr>
            <w:r w:rsidRPr="008E090C">
              <w:t xml:space="preserve">Het grootste </w:t>
            </w:r>
            <w:r>
              <w:t xml:space="preserve">deel van de </w:t>
            </w:r>
            <w:r w:rsidRPr="008E090C">
              <w:t>bomen</w:t>
            </w:r>
            <w:r>
              <w:t xml:space="preserve"> </w:t>
            </w:r>
            <w:r w:rsidRPr="008E090C">
              <w:t>wordt gekapt</w:t>
            </w:r>
            <w:r>
              <w:t>,</w:t>
            </w:r>
            <w:r w:rsidRPr="008E090C">
              <w:t xml:space="preserve"> omdat</w:t>
            </w:r>
            <w:r>
              <w:t xml:space="preserve"> uit controle is gebleken dat ze gevaar kunnen opleveren. </w:t>
            </w:r>
            <w:r w:rsidR="00EF4564">
              <w:t>Dit grote aantal komt vooral door boomziekten onder de kastanjes en essen. Verder zijn er bomen (20) die op aanvraag van inwoners - na zorgvuldige afweging - worden verwijderd. Vallende bladeren en hinder door schaduw zijn geen redenen om een boom te kappen.</w:t>
            </w:r>
          </w:p>
          <w:p w:rsidR="00EF4564" w:rsidRDefault="00EF4564" w:rsidP="00EF4564">
            <w:pPr>
              <w:spacing w:line="360" w:lineRule="auto"/>
            </w:pPr>
          </w:p>
          <w:p w:rsidR="00A5590B" w:rsidRDefault="00A5590B" w:rsidP="00A5590B">
            <w:pPr>
              <w:spacing w:line="360" w:lineRule="auto"/>
            </w:pPr>
            <w:r>
              <w:t>Voor de vergunningsplichtige bomen is een vergunning afgegeven</w:t>
            </w:r>
            <w:r w:rsidR="00C10157">
              <w:t xml:space="preserve">, nadat ze zijn </w:t>
            </w:r>
            <w:r>
              <w:t xml:space="preserve">gepubliceerd </w:t>
            </w:r>
            <w:r w:rsidR="00C10157">
              <w:t xml:space="preserve">en </w:t>
            </w:r>
            <w:r>
              <w:t>waarvoor de bezwaartermijn is verstreken. Op plekken waar veel bomen weg gaan</w:t>
            </w:r>
            <w:r w:rsidR="00BC02E0">
              <w:t>,</w:t>
            </w:r>
            <w:r>
              <w:t xml:space="preserve"> zijn de aanwonenden geïnformeerd en zijn er afspraken gemaakt over herplant.</w:t>
            </w:r>
            <w:r w:rsidR="00BC02E0">
              <w:t xml:space="preserve"> </w:t>
            </w:r>
            <w:r>
              <w:t xml:space="preserve">Na kap wordt niet automatisch een nieuwe boom teruggeplant. In </w:t>
            </w:r>
            <w:r w:rsidR="00C10157">
              <w:t>sommige</w:t>
            </w:r>
            <w:r>
              <w:t xml:space="preserve"> woonstraten staan bomen op een plek waar ze slecht kunnen groeien. Monumentale bomen worden wel altijd herplant. Dit voorjaar worden ongeveer 50 bomen herplant. Komende zomer gaan we nieuwe plekken zoeken om bomen aan te planten. </w:t>
            </w:r>
            <w:r w:rsidR="00C10157">
              <w:t>I</w:t>
            </w:r>
            <w:r w:rsidRPr="00A5590B">
              <w:t xml:space="preserve">nwoners </w:t>
            </w:r>
            <w:r w:rsidR="00C10157">
              <w:t xml:space="preserve">uit de betreffende wijk worden </w:t>
            </w:r>
            <w:r w:rsidRPr="00A5590B">
              <w:t>betrekken bij het uitzoeken van nieuwe plantlocaties</w:t>
            </w:r>
            <w:r>
              <w:t>. Het groenstruc</w:t>
            </w:r>
            <w:r w:rsidR="00C10157">
              <w:t xml:space="preserve">tuurplan dat nu met inwoners wordt opgesteld, heeft ook invloed op de </w:t>
            </w:r>
            <w:r>
              <w:t>locaties van herplant.</w:t>
            </w:r>
            <w:r w:rsidR="00C10157">
              <w:t xml:space="preserve"> </w:t>
            </w:r>
          </w:p>
          <w:p w:rsidR="00A5590B" w:rsidRDefault="00A5590B" w:rsidP="00EF4564">
            <w:pPr>
              <w:spacing w:line="360" w:lineRule="auto"/>
            </w:pPr>
          </w:p>
          <w:p w:rsidR="00EF4564" w:rsidRPr="0040372C" w:rsidRDefault="00EF4564" w:rsidP="00EF4564">
            <w:pPr>
              <w:spacing w:line="360" w:lineRule="auto"/>
              <w:rPr>
                <w:b/>
              </w:rPr>
            </w:pPr>
            <w:r>
              <w:rPr>
                <w:b/>
              </w:rPr>
              <w:t>B</w:t>
            </w:r>
            <w:r w:rsidRPr="0040372C">
              <w:rPr>
                <w:b/>
              </w:rPr>
              <w:t>omenbeleid</w:t>
            </w:r>
          </w:p>
          <w:p w:rsidR="00261FC2" w:rsidRPr="00EF4564" w:rsidRDefault="00EF4564" w:rsidP="00980EA3">
            <w:pPr>
              <w:spacing w:line="360" w:lineRule="auto"/>
            </w:pPr>
            <w:r w:rsidRPr="0040372C">
              <w:t xml:space="preserve">Bomen leveren een grote bijdrage aan de uitstraling en kwaliteit van de openbare ruimte. In het bijzonder grote, volgroeide en waardevolle bomen. De gemeente wil zuinig zijn op het bomenbestand en dit zoveel mogelijk beschermen en behouden. </w:t>
            </w:r>
            <w:r>
              <w:t xml:space="preserve">Niettemin is het noodzakelijk om bomen vanwege de veiligheid te verwijderen. </w:t>
            </w:r>
            <w:r w:rsidR="0040372C" w:rsidRPr="0040372C">
              <w:t xml:space="preserve">Om een volledig overzicht te geven zijn op de </w:t>
            </w:r>
            <w:r>
              <w:t xml:space="preserve">zogenoemde </w:t>
            </w:r>
            <w:r w:rsidR="0040372C" w:rsidRPr="0040372C">
              <w:t xml:space="preserve">Groene Kaart niet alleen de door de gemeente beschermde bomen en belangrijke groenvoorzieningen te zien, maar ook landschapselementen en monumenten die worden beschermd door de Provincie en het Rijk. </w:t>
            </w:r>
            <w:r w:rsidRPr="0040372C">
              <w:t xml:space="preserve">Het Bomenbeleid </w:t>
            </w:r>
            <w:r w:rsidR="00980EA3">
              <w:t xml:space="preserve">en de </w:t>
            </w:r>
            <w:r w:rsidRPr="0040372C">
              <w:t xml:space="preserve">Groene Kaart zijn te raadplegen </w:t>
            </w:r>
            <w:r w:rsidRPr="0040372C">
              <w:lastRenderedPageBreak/>
              <w:t xml:space="preserve">op </w:t>
            </w:r>
            <w:hyperlink r:id="rId8" w:history="1">
              <w:r w:rsidRPr="00843965">
                <w:rPr>
                  <w:rStyle w:val="Hyperlink"/>
                  <w:color w:val="auto"/>
                  <w:u w:val="none"/>
                </w:rPr>
                <w:t>www.stichtsevecht.nl/bomenkap</w:t>
              </w:r>
            </w:hyperlink>
            <w:r>
              <w:t>.</w:t>
            </w:r>
            <w:r w:rsidRPr="00B814BD">
              <w:rPr>
                <w:rFonts w:cs="Arial"/>
                <w:color w:val="000000"/>
                <w:szCs w:val="20"/>
                <w:lang w:eastAsia="nl-NL" w:bidi="ar-SA"/>
              </w:rPr>
              <w:t xml:space="preserve"> </w:t>
            </w:r>
          </w:p>
        </w:tc>
      </w:tr>
      <w:tr w:rsidR="00A963D4" w:rsidRPr="0085125C" w:rsidTr="0085125C">
        <w:tc>
          <w:tcPr>
            <w:tcW w:w="2093" w:type="dxa"/>
          </w:tcPr>
          <w:p w:rsidR="00A963D4" w:rsidRPr="00910CF1" w:rsidRDefault="00A963D4" w:rsidP="00771CFD">
            <w:pPr>
              <w:spacing w:before="240" w:line="360" w:lineRule="auto"/>
              <w:rPr>
                <w:i/>
                <w:noProof/>
                <w:szCs w:val="20"/>
              </w:rPr>
            </w:pPr>
            <w:r w:rsidRPr="00910CF1">
              <w:rPr>
                <w:i/>
                <w:noProof/>
                <w:szCs w:val="20"/>
              </w:rPr>
              <w:lastRenderedPageBreak/>
              <w:t>Noot voor de redactie</w:t>
            </w:r>
          </w:p>
        </w:tc>
        <w:tc>
          <w:tcPr>
            <w:tcW w:w="7033" w:type="dxa"/>
            <w:gridSpan w:val="2"/>
          </w:tcPr>
          <w:p w:rsidR="003901EF" w:rsidRDefault="003901EF" w:rsidP="003D7E40">
            <w:pPr>
              <w:spacing w:line="240" w:lineRule="auto"/>
              <w:rPr>
                <w:i/>
                <w:noProof/>
                <w:szCs w:val="20"/>
              </w:rPr>
            </w:pPr>
          </w:p>
          <w:p w:rsidR="00A963D4" w:rsidRPr="00910CF1" w:rsidRDefault="00F248B2" w:rsidP="00980EA3">
            <w:pPr>
              <w:spacing w:line="360" w:lineRule="auto"/>
              <w:rPr>
                <w:i/>
                <w:noProof/>
                <w:szCs w:val="20"/>
              </w:rPr>
            </w:pPr>
            <w:r w:rsidRPr="00910CF1">
              <w:rPr>
                <w:i/>
                <w:noProof/>
                <w:szCs w:val="20"/>
              </w:rPr>
              <w:t xml:space="preserve">Mocht u naar aanleiding van </w:t>
            </w:r>
            <w:r w:rsidRPr="00910CF1">
              <w:rPr>
                <w:i/>
                <w:szCs w:val="20"/>
              </w:rPr>
              <w:t>dit persbericht vragen hebben,</w:t>
            </w:r>
            <w:r w:rsidR="00843965">
              <w:rPr>
                <w:i/>
                <w:szCs w:val="20"/>
              </w:rPr>
              <w:t xml:space="preserve"> dan kunt u contact opnemen met Diecke de Wit</w:t>
            </w:r>
            <w:r>
              <w:rPr>
                <w:i/>
                <w:szCs w:val="20"/>
              </w:rPr>
              <w:t>, t. (0346) 25 4</w:t>
            </w:r>
            <w:r w:rsidR="00843965">
              <w:rPr>
                <w:i/>
                <w:szCs w:val="20"/>
              </w:rPr>
              <w:t>1 95</w:t>
            </w:r>
            <w:r w:rsidR="00980EA3">
              <w:rPr>
                <w:i/>
                <w:szCs w:val="20"/>
              </w:rPr>
              <w:t xml:space="preserve"> </w:t>
            </w:r>
            <w:r w:rsidRPr="00910CF1">
              <w:rPr>
                <w:i/>
                <w:szCs w:val="20"/>
              </w:rPr>
              <w:t xml:space="preserve">of mail naar </w:t>
            </w:r>
            <w:hyperlink r:id="rId9" w:history="1">
              <w:r w:rsidRPr="00844A64">
                <w:rPr>
                  <w:rStyle w:val="Hyperlink"/>
                  <w:i/>
                  <w:color w:val="auto"/>
                  <w:szCs w:val="20"/>
                  <w:u w:val="none"/>
                </w:rPr>
                <w:t>persvragen@stichtsevecht.nl</w:t>
              </w:r>
            </w:hyperlink>
            <w:r w:rsidRPr="00844A64">
              <w:rPr>
                <w:i/>
                <w:szCs w:val="20"/>
              </w:rPr>
              <w:t>.</w:t>
            </w:r>
          </w:p>
        </w:tc>
      </w:tr>
    </w:tbl>
    <w:p w:rsidR="00123B08" w:rsidRPr="00123B08" w:rsidRDefault="00123B08" w:rsidP="0085125C">
      <w:pPr>
        <w:spacing w:before="240"/>
        <w:rPr>
          <w:noProof/>
        </w:rPr>
      </w:pPr>
    </w:p>
    <w:sectPr w:rsidR="00123B08" w:rsidRPr="00123B08" w:rsidSect="0017198E">
      <w:headerReference w:type="even" r:id="rId10"/>
      <w:headerReference w:type="default" r:id="rId11"/>
      <w:headerReference w:type="first" r:id="rId12"/>
      <w:pgSz w:w="11906" w:h="16838" w:code="9"/>
      <w:pgMar w:top="2552" w:right="1157" w:bottom="1593" w:left="1763" w:header="709" w:footer="709" w:gutter="0"/>
      <w:paperSrc w:first="1283" w:other="12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90" w:rsidRDefault="00FD4290" w:rsidP="00006F7D">
      <w:pPr>
        <w:spacing w:line="240" w:lineRule="auto"/>
      </w:pPr>
      <w:r>
        <w:separator/>
      </w:r>
    </w:p>
  </w:endnote>
  <w:endnote w:type="continuationSeparator" w:id="0">
    <w:p w:rsidR="00FD4290" w:rsidRDefault="00FD4290" w:rsidP="00006F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90" w:rsidRDefault="00FD4290" w:rsidP="00006F7D">
      <w:pPr>
        <w:spacing w:line="240" w:lineRule="auto"/>
      </w:pPr>
      <w:r>
        <w:separator/>
      </w:r>
    </w:p>
  </w:footnote>
  <w:footnote w:type="continuationSeparator" w:id="0">
    <w:p w:rsidR="00FD4290" w:rsidRDefault="00FD4290" w:rsidP="00006F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BD" w:rsidRDefault="000632BD" w:rsidP="00006F7D">
    <w:pPr>
      <w:pStyle w:val="Koptekst"/>
      <w:framePr w:w="1247" w:h="1871" w:hRule="exact" w:hSpace="141" w:wrap="around" w:vAnchor="page" w:hAnchor="margin" w:x="1" w:y="1"/>
    </w:pPr>
    <w:r>
      <w:rPr>
        <w:noProof/>
        <w:lang w:eastAsia="nl-NL" w:bidi="ar-SA"/>
      </w:rPr>
      <w:drawing>
        <wp:inline distT="0" distB="0" distL="0" distR="0">
          <wp:extent cx="762000" cy="1133475"/>
          <wp:effectExtent l="19050" t="0" r="0" b="0"/>
          <wp:docPr id="1" name="Afbeelding 1" descr="L:\Office2007\Logo's\SV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fice2007\Logo's\SV_logo.tif"/>
                  <pic:cNvPicPr>
                    <a:picLocks noChangeAspect="1" noChangeArrowheads="1"/>
                  </pic:cNvPicPr>
                </pic:nvPicPr>
                <pic:blipFill>
                  <a:blip r:link="rId1"/>
                  <a:srcRect/>
                  <a:stretch>
                    <a:fillRect/>
                  </a:stretch>
                </pic:blipFill>
                <pic:spPr bwMode="auto">
                  <a:xfrm>
                    <a:off x="0" y="0"/>
                    <a:ext cx="762000" cy="11334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BD" w:rsidRDefault="000632BD" w:rsidP="003B4AD8">
    <w:pPr>
      <w:pStyle w:val="Koptekst"/>
      <w:framePr w:w="1247" w:h="1871" w:hRule="exact" w:hSpace="141" w:wrap="around" w:vAnchor="page" w:hAnchor="page" w:x="1855" w:y="1"/>
    </w:pPr>
    <w:r>
      <w:rPr>
        <w:noProof/>
        <w:lang w:eastAsia="nl-NL" w:bidi="ar-SA"/>
      </w:rPr>
      <w:drawing>
        <wp:inline distT="0" distB="0" distL="0" distR="0">
          <wp:extent cx="819150" cy="1228725"/>
          <wp:effectExtent l="19050" t="0" r="0" b="0"/>
          <wp:docPr id="2" name="Afbeelding 2" descr="SV_Logo_2013_RGB 15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Logo_2013_RGB 150 px"/>
                  <pic:cNvPicPr>
                    <a:picLocks noChangeAspect="1" noChangeArrowheads="1"/>
                  </pic:cNvPicPr>
                </pic:nvPicPr>
                <pic:blipFill>
                  <a:blip r:embed="rId1"/>
                  <a:srcRect/>
                  <a:stretch>
                    <a:fillRect/>
                  </a:stretch>
                </pic:blipFill>
                <pic:spPr bwMode="auto">
                  <a:xfrm>
                    <a:off x="0" y="0"/>
                    <a:ext cx="819150" cy="1228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BD" w:rsidRDefault="000632BD" w:rsidP="00006F7D">
    <w:pPr>
      <w:pStyle w:val="Koptekst"/>
      <w:framePr w:w="1247" w:h="1871" w:hRule="exact" w:hSpace="141" w:wrap="around" w:vAnchor="page" w:hAnchor="margin" w:x="1" w:y="1"/>
    </w:pPr>
    <w:r>
      <w:rPr>
        <w:noProof/>
        <w:lang w:eastAsia="nl-NL" w:bidi="ar-SA"/>
      </w:rPr>
      <w:drawing>
        <wp:inline distT="0" distB="0" distL="0" distR="0">
          <wp:extent cx="762000" cy="113347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2000" cy="1133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45DF"/>
    <w:multiLevelType w:val="hybridMultilevel"/>
    <w:tmpl w:val="FAE01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70160D"/>
    <w:multiLevelType w:val="hybridMultilevel"/>
    <w:tmpl w:val="A3DE0DD6"/>
    <w:lvl w:ilvl="0" w:tplc="BBBA60AC">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48A1A35"/>
    <w:multiLevelType w:val="multilevel"/>
    <w:tmpl w:val="6C94DD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1"/>
  </w:num>
  <w:num w:numId="11">
    <w:abstractNumId w:val="2"/>
  </w:num>
  <w:num w:numId="12">
    <w:abstractNumId w:val="2"/>
  </w:num>
  <w:num w:numId="13">
    <w:abstractNumId w:val="2"/>
  </w:num>
  <w:num w:numId="14">
    <w:abstractNumId w:val="1"/>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1"/>
  </w:num>
  <w:num w:numId="23">
    <w:abstractNumId w:val="2"/>
  </w:num>
  <w:num w:numId="24">
    <w:abstractNumId w:val="2"/>
  </w:num>
  <w:num w:numId="25">
    <w:abstractNumId w:val="2"/>
  </w:num>
  <w:num w:numId="26">
    <w:abstractNumId w:val="1"/>
  </w:num>
  <w:num w:numId="2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963D4"/>
    <w:rsid w:val="0000074C"/>
    <w:rsid w:val="00003EA9"/>
    <w:rsid w:val="000044C8"/>
    <w:rsid w:val="00006E4A"/>
    <w:rsid w:val="00006F7D"/>
    <w:rsid w:val="00013F02"/>
    <w:rsid w:val="00014BB0"/>
    <w:rsid w:val="00025C9F"/>
    <w:rsid w:val="000413CA"/>
    <w:rsid w:val="000444AC"/>
    <w:rsid w:val="00046834"/>
    <w:rsid w:val="0005036D"/>
    <w:rsid w:val="00051A7D"/>
    <w:rsid w:val="000609E8"/>
    <w:rsid w:val="000632BD"/>
    <w:rsid w:val="00075C23"/>
    <w:rsid w:val="0008224E"/>
    <w:rsid w:val="000B6A97"/>
    <w:rsid w:val="000C4AE9"/>
    <w:rsid w:val="000C6E0E"/>
    <w:rsid w:val="000D24F1"/>
    <w:rsid w:val="000D256F"/>
    <w:rsid w:val="000E7CD0"/>
    <w:rsid w:val="000F11F9"/>
    <w:rsid w:val="00101229"/>
    <w:rsid w:val="00112E5A"/>
    <w:rsid w:val="00123B08"/>
    <w:rsid w:val="00124746"/>
    <w:rsid w:val="00127B3A"/>
    <w:rsid w:val="00144153"/>
    <w:rsid w:val="00144B08"/>
    <w:rsid w:val="00144CF1"/>
    <w:rsid w:val="00144EEB"/>
    <w:rsid w:val="00147B8E"/>
    <w:rsid w:val="0015609F"/>
    <w:rsid w:val="00160599"/>
    <w:rsid w:val="00161576"/>
    <w:rsid w:val="00165FA9"/>
    <w:rsid w:val="00167A69"/>
    <w:rsid w:val="0017198E"/>
    <w:rsid w:val="00183B18"/>
    <w:rsid w:val="001845E6"/>
    <w:rsid w:val="00186663"/>
    <w:rsid w:val="00196487"/>
    <w:rsid w:val="001B10EA"/>
    <w:rsid w:val="001B18E6"/>
    <w:rsid w:val="001B27C0"/>
    <w:rsid w:val="001B305D"/>
    <w:rsid w:val="001C4E20"/>
    <w:rsid w:val="001C530F"/>
    <w:rsid w:val="001D0589"/>
    <w:rsid w:val="001D15E2"/>
    <w:rsid w:val="001D772F"/>
    <w:rsid w:val="001F5DD4"/>
    <w:rsid w:val="001F74B3"/>
    <w:rsid w:val="00203AE6"/>
    <w:rsid w:val="0021130D"/>
    <w:rsid w:val="00232358"/>
    <w:rsid w:val="00232EA0"/>
    <w:rsid w:val="00234585"/>
    <w:rsid w:val="00241586"/>
    <w:rsid w:val="00242A75"/>
    <w:rsid w:val="00251C72"/>
    <w:rsid w:val="00255000"/>
    <w:rsid w:val="00260A72"/>
    <w:rsid w:val="00261FC2"/>
    <w:rsid w:val="00265159"/>
    <w:rsid w:val="00281775"/>
    <w:rsid w:val="002910B2"/>
    <w:rsid w:val="00294CAF"/>
    <w:rsid w:val="002A11FE"/>
    <w:rsid w:val="002A43DE"/>
    <w:rsid w:val="002C6115"/>
    <w:rsid w:val="002D039E"/>
    <w:rsid w:val="002D116A"/>
    <w:rsid w:val="002D22C1"/>
    <w:rsid w:val="002D32D9"/>
    <w:rsid w:val="002F4C65"/>
    <w:rsid w:val="00301774"/>
    <w:rsid w:val="003121DB"/>
    <w:rsid w:val="00315828"/>
    <w:rsid w:val="003160E3"/>
    <w:rsid w:val="00317569"/>
    <w:rsid w:val="0031775F"/>
    <w:rsid w:val="00322638"/>
    <w:rsid w:val="00322716"/>
    <w:rsid w:val="00332440"/>
    <w:rsid w:val="00343054"/>
    <w:rsid w:val="003435D3"/>
    <w:rsid w:val="00347CD6"/>
    <w:rsid w:val="00353320"/>
    <w:rsid w:val="00357189"/>
    <w:rsid w:val="00360BE2"/>
    <w:rsid w:val="00364744"/>
    <w:rsid w:val="00367238"/>
    <w:rsid w:val="00367F77"/>
    <w:rsid w:val="0037303B"/>
    <w:rsid w:val="003901EF"/>
    <w:rsid w:val="00395295"/>
    <w:rsid w:val="003A1696"/>
    <w:rsid w:val="003A33C6"/>
    <w:rsid w:val="003B0972"/>
    <w:rsid w:val="003B0D66"/>
    <w:rsid w:val="003B25E2"/>
    <w:rsid w:val="003B4AD8"/>
    <w:rsid w:val="003B68CB"/>
    <w:rsid w:val="003C7FE6"/>
    <w:rsid w:val="003D3ED6"/>
    <w:rsid w:val="003D7E40"/>
    <w:rsid w:val="003E1643"/>
    <w:rsid w:val="003E2023"/>
    <w:rsid w:val="003E2994"/>
    <w:rsid w:val="003E4FFD"/>
    <w:rsid w:val="003F6B7A"/>
    <w:rsid w:val="003F78CA"/>
    <w:rsid w:val="0040337D"/>
    <w:rsid w:val="0040372C"/>
    <w:rsid w:val="00407C9F"/>
    <w:rsid w:val="00435ABF"/>
    <w:rsid w:val="004400BF"/>
    <w:rsid w:val="004578A8"/>
    <w:rsid w:val="004708C8"/>
    <w:rsid w:val="00471494"/>
    <w:rsid w:val="004807CF"/>
    <w:rsid w:val="00485168"/>
    <w:rsid w:val="004A1A4C"/>
    <w:rsid w:val="004C010E"/>
    <w:rsid w:val="004C1282"/>
    <w:rsid w:val="004C3CF0"/>
    <w:rsid w:val="004C41A9"/>
    <w:rsid w:val="004C42A6"/>
    <w:rsid w:val="004D00A3"/>
    <w:rsid w:val="004D1F48"/>
    <w:rsid w:val="004E42EA"/>
    <w:rsid w:val="004F76E0"/>
    <w:rsid w:val="00501E5E"/>
    <w:rsid w:val="00507949"/>
    <w:rsid w:val="00507F21"/>
    <w:rsid w:val="005103AB"/>
    <w:rsid w:val="005154E0"/>
    <w:rsid w:val="005212DD"/>
    <w:rsid w:val="0052275A"/>
    <w:rsid w:val="00526E8E"/>
    <w:rsid w:val="005367FB"/>
    <w:rsid w:val="0058507D"/>
    <w:rsid w:val="00585B49"/>
    <w:rsid w:val="005970ED"/>
    <w:rsid w:val="005A3DA9"/>
    <w:rsid w:val="005A6CF0"/>
    <w:rsid w:val="005B3745"/>
    <w:rsid w:val="005B44E9"/>
    <w:rsid w:val="005C58D6"/>
    <w:rsid w:val="005C7C46"/>
    <w:rsid w:val="005D1F9A"/>
    <w:rsid w:val="005D2A5D"/>
    <w:rsid w:val="0062021D"/>
    <w:rsid w:val="00623D5D"/>
    <w:rsid w:val="00633588"/>
    <w:rsid w:val="0063773F"/>
    <w:rsid w:val="00641C40"/>
    <w:rsid w:val="006468E7"/>
    <w:rsid w:val="00646DFA"/>
    <w:rsid w:val="006743E2"/>
    <w:rsid w:val="00675321"/>
    <w:rsid w:val="0068527A"/>
    <w:rsid w:val="0068576C"/>
    <w:rsid w:val="00697271"/>
    <w:rsid w:val="00697990"/>
    <w:rsid w:val="006A04BD"/>
    <w:rsid w:val="006B703E"/>
    <w:rsid w:val="006C2A7D"/>
    <w:rsid w:val="006C3D23"/>
    <w:rsid w:val="006C43DB"/>
    <w:rsid w:val="006D74DD"/>
    <w:rsid w:val="006E0DCC"/>
    <w:rsid w:val="006E19E8"/>
    <w:rsid w:val="006E6B67"/>
    <w:rsid w:val="006E7F10"/>
    <w:rsid w:val="0070400C"/>
    <w:rsid w:val="00715F21"/>
    <w:rsid w:val="00715FF8"/>
    <w:rsid w:val="00724303"/>
    <w:rsid w:val="00726D28"/>
    <w:rsid w:val="00727F8F"/>
    <w:rsid w:val="00735926"/>
    <w:rsid w:val="00736B7D"/>
    <w:rsid w:val="00737B93"/>
    <w:rsid w:val="00742A5D"/>
    <w:rsid w:val="00744717"/>
    <w:rsid w:val="007467C8"/>
    <w:rsid w:val="007518A7"/>
    <w:rsid w:val="00764A02"/>
    <w:rsid w:val="00770589"/>
    <w:rsid w:val="00771CFD"/>
    <w:rsid w:val="00773631"/>
    <w:rsid w:val="00774082"/>
    <w:rsid w:val="007741CF"/>
    <w:rsid w:val="00784824"/>
    <w:rsid w:val="00795582"/>
    <w:rsid w:val="00795A89"/>
    <w:rsid w:val="00796DED"/>
    <w:rsid w:val="007A23EF"/>
    <w:rsid w:val="007B37A4"/>
    <w:rsid w:val="007C5E55"/>
    <w:rsid w:val="007D031F"/>
    <w:rsid w:val="007D2A59"/>
    <w:rsid w:val="007E33C2"/>
    <w:rsid w:val="007F4175"/>
    <w:rsid w:val="00801623"/>
    <w:rsid w:val="00804DE6"/>
    <w:rsid w:val="00811FE3"/>
    <w:rsid w:val="00813DC3"/>
    <w:rsid w:val="00814271"/>
    <w:rsid w:val="0081741A"/>
    <w:rsid w:val="00822057"/>
    <w:rsid w:val="008403D0"/>
    <w:rsid w:val="00841267"/>
    <w:rsid w:val="00843965"/>
    <w:rsid w:val="00844A64"/>
    <w:rsid w:val="00844F18"/>
    <w:rsid w:val="00845591"/>
    <w:rsid w:val="008468BF"/>
    <w:rsid w:val="0085125C"/>
    <w:rsid w:val="00863D5F"/>
    <w:rsid w:val="008674C6"/>
    <w:rsid w:val="0087310B"/>
    <w:rsid w:val="008840C6"/>
    <w:rsid w:val="008842AC"/>
    <w:rsid w:val="008A2BF6"/>
    <w:rsid w:val="008A6567"/>
    <w:rsid w:val="008B6E6B"/>
    <w:rsid w:val="008B7833"/>
    <w:rsid w:val="008C5ED8"/>
    <w:rsid w:val="008C75FB"/>
    <w:rsid w:val="008E37F4"/>
    <w:rsid w:val="008E683C"/>
    <w:rsid w:val="008F3B29"/>
    <w:rsid w:val="00910CF1"/>
    <w:rsid w:val="00913C83"/>
    <w:rsid w:val="00917706"/>
    <w:rsid w:val="0093334E"/>
    <w:rsid w:val="0093519C"/>
    <w:rsid w:val="0093617B"/>
    <w:rsid w:val="00942010"/>
    <w:rsid w:val="00943409"/>
    <w:rsid w:val="00961C2D"/>
    <w:rsid w:val="009637A8"/>
    <w:rsid w:val="009767C8"/>
    <w:rsid w:val="00977DB1"/>
    <w:rsid w:val="00980EA3"/>
    <w:rsid w:val="00984730"/>
    <w:rsid w:val="00986F4C"/>
    <w:rsid w:val="009874D3"/>
    <w:rsid w:val="0099476E"/>
    <w:rsid w:val="0099567B"/>
    <w:rsid w:val="009A48A3"/>
    <w:rsid w:val="009A7D95"/>
    <w:rsid w:val="009D5AEC"/>
    <w:rsid w:val="009E3E15"/>
    <w:rsid w:val="009E632B"/>
    <w:rsid w:val="009F0263"/>
    <w:rsid w:val="00A11E8B"/>
    <w:rsid w:val="00A21BDF"/>
    <w:rsid w:val="00A270CC"/>
    <w:rsid w:val="00A27492"/>
    <w:rsid w:val="00A3019D"/>
    <w:rsid w:val="00A35066"/>
    <w:rsid w:val="00A37F0A"/>
    <w:rsid w:val="00A5291D"/>
    <w:rsid w:val="00A53526"/>
    <w:rsid w:val="00A5590B"/>
    <w:rsid w:val="00A64B1F"/>
    <w:rsid w:val="00A76237"/>
    <w:rsid w:val="00A815E8"/>
    <w:rsid w:val="00A963D4"/>
    <w:rsid w:val="00AA48C7"/>
    <w:rsid w:val="00AA638A"/>
    <w:rsid w:val="00AB7D3B"/>
    <w:rsid w:val="00AC4E32"/>
    <w:rsid w:val="00AC7230"/>
    <w:rsid w:val="00AD760C"/>
    <w:rsid w:val="00AE2E69"/>
    <w:rsid w:val="00AE7708"/>
    <w:rsid w:val="00AF135E"/>
    <w:rsid w:val="00AF4548"/>
    <w:rsid w:val="00B109DC"/>
    <w:rsid w:val="00B11336"/>
    <w:rsid w:val="00B2310F"/>
    <w:rsid w:val="00B254F5"/>
    <w:rsid w:val="00B54E2C"/>
    <w:rsid w:val="00B641A7"/>
    <w:rsid w:val="00B700A0"/>
    <w:rsid w:val="00B72936"/>
    <w:rsid w:val="00B814BD"/>
    <w:rsid w:val="00B81961"/>
    <w:rsid w:val="00B87178"/>
    <w:rsid w:val="00B92EEB"/>
    <w:rsid w:val="00B95F02"/>
    <w:rsid w:val="00BA5DD4"/>
    <w:rsid w:val="00BA6E99"/>
    <w:rsid w:val="00BA7A12"/>
    <w:rsid w:val="00BC02E0"/>
    <w:rsid w:val="00BC4505"/>
    <w:rsid w:val="00BC4FF0"/>
    <w:rsid w:val="00BC7B13"/>
    <w:rsid w:val="00BD4267"/>
    <w:rsid w:val="00BE0907"/>
    <w:rsid w:val="00BE13D2"/>
    <w:rsid w:val="00BE43F4"/>
    <w:rsid w:val="00BF2054"/>
    <w:rsid w:val="00BF4BC2"/>
    <w:rsid w:val="00C06581"/>
    <w:rsid w:val="00C10157"/>
    <w:rsid w:val="00C10E09"/>
    <w:rsid w:val="00C14C1B"/>
    <w:rsid w:val="00C4217D"/>
    <w:rsid w:val="00C47FF4"/>
    <w:rsid w:val="00C52B2B"/>
    <w:rsid w:val="00C62525"/>
    <w:rsid w:val="00C67AFA"/>
    <w:rsid w:val="00C714C0"/>
    <w:rsid w:val="00C751A8"/>
    <w:rsid w:val="00C7675A"/>
    <w:rsid w:val="00C76EC5"/>
    <w:rsid w:val="00C7716A"/>
    <w:rsid w:val="00C77F6B"/>
    <w:rsid w:val="00C8073E"/>
    <w:rsid w:val="00C80D69"/>
    <w:rsid w:val="00C81A3C"/>
    <w:rsid w:val="00C84E3F"/>
    <w:rsid w:val="00CA3270"/>
    <w:rsid w:val="00CB7237"/>
    <w:rsid w:val="00CC5826"/>
    <w:rsid w:val="00CC6533"/>
    <w:rsid w:val="00CC7B17"/>
    <w:rsid w:val="00CE10AD"/>
    <w:rsid w:val="00CE665D"/>
    <w:rsid w:val="00CF7166"/>
    <w:rsid w:val="00D00E19"/>
    <w:rsid w:val="00D0703C"/>
    <w:rsid w:val="00D26C57"/>
    <w:rsid w:val="00D35531"/>
    <w:rsid w:val="00D375F0"/>
    <w:rsid w:val="00D57E68"/>
    <w:rsid w:val="00D714A5"/>
    <w:rsid w:val="00D71A60"/>
    <w:rsid w:val="00D77AEE"/>
    <w:rsid w:val="00D86158"/>
    <w:rsid w:val="00DA1E82"/>
    <w:rsid w:val="00DA3CCE"/>
    <w:rsid w:val="00DA4E88"/>
    <w:rsid w:val="00DA57AE"/>
    <w:rsid w:val="00DA701E"/>
    <w:rsid w:val="00DC2CA6"/>
    <w:rsid w:val="00DC4504"/>
    <w:rsid w:val="00DD3036"/>
    <w:rsid w:val="00DD661B"/>
    <w:rsid w:val="00DE3D11"/>
    <w:rsid w:val="00DF3B9C"/>
    <w:rsid w:val="00DF675B"/>
    <w:rsid w:val="00E04762"/>
    <w:rsid w:val="00E145D3"/>
    <w:rsid w:val="00E1757D"/>
    <w:rsid w:val="00E2050E"/>
    <w:rsid w:val="00E32EB2"/>
    <w:rsid w:val="00E32F42"/>
    <w:rsid w:val="00E414FC"/>
    <w:rsid w:val="00E42A6C"/>
    <w:rsid w:val="00E4340A"/>
    <w:rsid w:val="00E53DD0"/>
    <w:rsid w:val="00E713B1"/>
    <w:rsid w:val="00E72E4E"/>
    <w:rsid w:val="00E73A44"/>
    <w:rsid w:val="00E73D6C"/>
    <w:rsid w:val="00E84A29"/>
    <w:rsid w:val="00E84C02"/>
    <w:rsid w:val="00E96145"/>
    <w:rsid w:val="00E97407"/>
    <w:rsid w:val="00EA10B9"/>
    <w:rsid w:val="00EA48AE"/>
    <w:rsid w:val="00EB1842"/>
    <w:rsid w:val="00EC27A1"/>
    <w:rsid w:val="00EC7D00"/>
    <w:rsid w:val="00ED555A"/>
    <w:rsid w:val="00ED6EF9"/>
    <w:rsid w:val="00EE55E2"/>
    <w:rsid w:val="00EE730C"/>
    <w:rsid w:val="00EE7816"/>
    <w:rsid w:val="00EF153B"/>
    <w:rsid w:val="00EF4564"/>
    <w:rsid w:val="00EF4C9B"/>
    <w:rsid w:val="00EF7899"/>
    <w:rsid w:val="00F031F8"/>
    <w:rsid w:val="00F12A6D"/>
    <w:rsid w:val="00F15889"/>
    <w:rsid w:val="00F248B2"/>
    <w:rsid w:val="00F418B9"/>
    <w:rsid w:val="00F4353E"/>
    <w:rsid w:val="00F538EC"/>
    <w:rsid w:val="00F57803"/>
    <w:rsid w:val="00F57947"/>
    <w:rsid w:val="00F61155"/>
    <w:rsid w:val="00F61847"/>
    <w:rsid w:val="00F76FB7"/>
    <w:rsid w:val="00F94AAF"/>
    <w:rsid w:val="00F963BC"/>
    <w:rsid w:val="00FA08C7"/>
    <w:rsid w:val="00FA0EEF"/>
    <w:rsid w:val="00FA1060"/>
    <w:rsid w:val="00FA2557"/>
    <w:rsid w:val="00FB35D1"/>
    <w:rsid w:val="00FB4C4B"/>
    <w:rsid w:val="00FC0941"/>
    <w:rsid w:val="00FC2E30"/>
    <w:rsid w:val="00FC3032"/>
    <w:rsid w:val="00FD0B11"/>
    <w:rsid w:val="00FD0F5E"/>
    <w:rsid w:val="00FD4290"/>
    <w:rsid w:val="00FD71B0"/>
    <w:rsid w:val="00FE4000"/>
    <w:rsid w:val="00FE7960"/>
    <w:rsid w:val="00FF1382"/>
    <w:rsid w:val="00FF43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64744"/>
    <w:pPr>
      <w:spacing w:line="240" w:lineRule="atLeast"/>
    </w:pPr>
    <w:rPr>
      <w:rFonts w:ascii="Arial" w:hAnsi="Arial"/>
      <w:szCs w:val="24"/>
      <w:lang w:eastAsia="en-US" w:bidi="en-US"/>
    </w:rPr>
  </w:style>
  <w:style w:type="paragraph" w:styleId="Kop1">
    <w:name w:val="heading 1"/>
    <w:basedOn w:val="Standaard"/>
    <w:next w:val="Standaard"/>
    <w:link w:val="Kop1Char"/>
    <w:autoRedefine/>
    <w:uiPriority w:val="9"/>
    <w:qFormat/>
    <w:rsid w:val="00364744"/>
    <w:pPr>
      <w:numPr>
        <w:numId w:val="25"/>
      </w:numPr>
      <w:contextualSpacing/>
      <w:outlineLvl w:val="0"/>
    </w:pPr>
    <w:rPr>
      <w:rFonts w:eastAsia="Times New Roman"/>
      <w:b/>
      <w:sz w:val="40"/>
      <w:szCs w:val="32"/>
    </w:rPr>
  </w:style>
  <w:style w:type="paragraph" w:styleId="Kop2">
    <w:name w:val="heading 2"/>
    <w:basedOn w:val="Kop1"/>
    <w:next w:val="Standaard"/>
    <w:link w:val="Kop2Char"/>
    <w:autoRedefine/>
    <w:uiPriority w:val="9"/>
    <w:unhideWhenUsed/>
    <w:qFormat/>
    <w:rsid w:val="00364744"/>
    <w:pPr>
      <w:numPr>
        <w:ilvl w:val="1"/>
      </w:numPr>
      <w:outlineLvl w:val="1"/>
    </w:pPr>
    <w:rPr>
      <w:sz w:val="24"/>
      <w:szCs w:val="28"/>
    </w:rPr>
  </w:style>
  <w:style w:type="paragraph" w:styleId="Kop3">
    <w:name w:val="heading 3"/>
    <w:basedOn w:val="Standaard"/>
    <w:next w:val="Standaard"/>
    <w:link w:val="Kop3Char"/>
    <w:autoRedefine/>
    <w:uiPriority w:val="9"/>
    <w:unhideWhenUsed/>
    <w:qFormat/>
    <w:rsid w:val="00364744"/>
    <w:pPr>
      <w:numPr>
        <w:ilvl w:val="2"/>
        <w:numId w:val="25"/>
      </w:numPr>
      <w:contextualSpacing/>
      <w:outlineLvl w:val="2"/>
    </w:pPr>
    <w:rPr>
      <w:rFonts w:eastAsia="Times New Roman"/>
      <w:b/>
    </w:rPr>
  </w:style>
  <w:style w:type="paragraph" w:styleId="Kop4">
    <w:name w:val="heading 4"/>
    <w:basedOn w:val="Standaard"/>
    <w:next w:val="Standaard"/>
    <w:link w:val="Kop4Char"/>
    <w:autoRedefine/>
    <w:uiPriority w:val="9"/>
    <w:unhideWhenUsed/>
    <w:qFormat/>
    <w:rsid w:val="00364744"/>
    <w:pPr>
      <w:keepNext/>
      <w:outlineLvl w:val="3"/>
    </w:pPr>
    <w:rPr>
      <w:b/>
      <w:bCs/>
      <w:caps/>
      <w:sz w:val="16"/>
      <w:szCs w:val="28"/>
    </w:rPr>
  </w:style>
  <w:style w:type="paragraph" w:styleId="Kop5">
    <w:name w:val="heading 5"/>
    <w:basedOn w:val="Standaard"/>
    <w:next w:val="Standaard"/>
    <w:link w:val="Kop5Char"/>
    <w:autoRedefine/>
    <w:uiPriority w:val="9"/>
    <w:unhideWhenUsed/>
    <w:qFormat/>
    <w:rsid w:val="00364744"/>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2A5D"/>
    <w:rPr>
      <w:rFonts w:ascii="Arial" w:eastAsia="Times New Roman" w:hAnsi="Arial" w:cs="Times New Roman"/>
      <w:b/>
      <w:sz w:val="40"/>
      <w:szCs w:val="32"/>
      <w:lang w:bidi="en-US"/>
    </w:rPr>
  </w:style>
  <w:style w:type="character" w:customStyle="1" w:styleId="Kop2Char">
    <w:name w:val="Kop 2 Char"/>
    <w:basedOn w:val="Standaardalinea-lettertype"/>
    <w:link w:val="Kop2"/>
    <w:uiPriority w:val="9"/>
    <w:rsid w:val="005D2A5D"/>
    <w:rPr>
      <w:rFonts w:ascii="Arial" w:eastAsia="Times New Roman" w:hAnsi="Arial" w:cs="Times New Roman"/>
      <w:b/>
      <w:sz w:val="24"/>
      <w:szCs w:val="28"/>
      <w:lang w:bidi="en-US"/>
    </w:rPr>
  </w:style>
  <w:style w:type="character" w:customStyle="1" w:styleId="Kop3Char">
    <w:name w:val="Kop 3 Char"/>
    <w:basedOn w:val="Standaardalinea-lettertype"/>
    <w:link w:val="Kop3"/>
    <w:uiPriority w:val="9"/>
    <w:rsid w:val="005D2A5D"/>
    <w:rPr>
      <w:rFonts w:ascii="Arial" w:eastAsia="Times New Roman" w:hAnsi="Arial" w:cs="Times New Roman"/>
      <w:b/>
      <w:sz w:val="20"/>
      <w:szCs w:val="24"/>
      <w:lang w:bidi="en-US"/>
    </w:rPr>
  </w:style>
  <w:style w:type="character" w:customStyle="1" w:styleId="Kop4Char">
    <w:name w:val="Kop 4 Char"/>
    <w:basedOn w:val="Standaardalinea-lettertype"/>
    <w:link w:val="Kop4"/>
    <w:uiPriority w:val="9"/>
    <w:rsid w:val="00675321"/>
    <w:rPr>
      <w:rFonts w:ascii="Arial" w:hAnsi="Arial" w:cs="Times New Roman"/>
      <w:b/>
      <w:bCs/>
      <w:caps/>
      <w:sz w:val="16"/>
      <w:szCs w:val="28"/>
      <w:lang w:bidi="en-US"/>
    </w:rPr>
  </w:style>
  <w:style w:type="character" w:customStyle="1" w:styleId="Kop5Char">
    <w:name w:val="Kop 5 Char"/>
    <w:basedOn w:val="Standaardalinea-lettertype"/>
    <w:link w:val="Kop5"/>
    <w:uiPriority w:val="9"/>
    <w:rsid w:val="00675321"/>
    <w:rPr>
      <w:rFonts w:ascii="Arial" w:hAnsi="Arial" w:cs="Times New Roman"/>
      <w:b/>
      <w:bCs/>
      <w:iCs/>
      <w:sz w:val="16"/>
      <w:szCs w:val="26"/>
      <w:lang w:bidi="en-US"/>
    </w:rPr>
  </w:style>
  <w:style w:type="paragraph" w:styleId="Titel">
    <w:name w:val="Title"/>
    <w:next w:val="Standaard"/>
    <w:link w:val="TitelChar"/>
    <w:autoRedefine/>
    <w:uiPriority w:val="10"/>
    <w:qFormat/>
    <w:rsid w:val="00364744"/>
    <w:pPr>
      <w:tabs>
        <w:tab w:val="left" w:pos="5954"/>
      </w:tabs>
      <w:spacing w:before="1500" w:line="480" w:lineRule="atLeast"/>
      <w:ind w:right="3606"/>
      <w:contextualSpacing/>
    </w:pPr>
    <w:rPr>
      <w:rFonts w:ascii="Arial" w:eastAsia="Times New Roman" w:hAnsi="Arial"/>
      <w:b/>
      <w:sz w:val="40"/>
      <w:szCs w:val="72"/>
      <w:lang w:eastAsia="en-US" w:bidi="en-US"/>
    </w:rPr>
  </w:style>
  <w:style w:type="character" w:customStyle="1" w:styleId="TitelChar">
    <w:name w:val="Titel Char"/>
    <w:basedOn w:val="Standaardalinea-lettertype"/>
    <w:link w:val="Titel"/>
    <w:uiPriority w:val="10"/>
    <w:rsid w:val="00675321"/>
    <w:rPr>
      <w:rFonts w:ascii="Arial" w:eastAsia="Times New Roman" w:hAnsi="Arial"/>
      <w:b/>
      <w:sz w:val="40"/>
      <w:szCs w:val="72"/>
      <w:lang w:val="nl-NL" w:eastAsia="en-US" w:bidi="en-US"/>
    </w:rPr>
  </w:style>
  <w:style w:type="paragraph" w:styleId="Lijstalinea">
    <w:name w:val="List Paragraph"/>
    <w:aliases w:val="Opsomming"/>
    <w:basedOn w:val="Standaard"/>
    <w:autoRedefine/>
    <w:qFormat/>
    <w:rsid w:val="00364744"/>
    <w:pPr>
      <w:numPr>
        <w:numId w:val="26"/>
      </w:numPr>
    </w:pPr>
  </w:style>
  <w:style w:type="paragraph" w:styleId="Koptekst">
    <w:name w:val="header"/>
    <w:basedOn w:val="Standaard"/>
    <w:link w:val="KoptekstChar"/>
    <w:uiPriority w:val="99"/>
    <w:semiHidden/>
    <w:unhideWhenUsed/>
    <w:rsid w:val="00006F7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06F7D"/>
    <w:rPr>
      <w:rFonts w:ascii="Arial" w:hAnsi="Arial" w:cs="Times New Roman"/>
      <w:sz w:val="20"/>
      <w:szCs w:val="24"/>
      <w:lang w:bidi="en-US"/>
    </w:rPr>
  </w:style>
  <w:style w:type="paragraph" w:styleId="Voettekst">
    <w:name w:val="footer"/>
    <w:basedOn w:val="Standaard"/>
    <w:link w:val="VoettekstChar"/>
    <w:uiPriority w:val="99"/>
    <w:semiHidden/>
    <w:unhideWhenUsed/>
    <w:rsid w:val="00006F7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06F7D"/>
    <w:rPr>
      <w:rFonts w:ascii="Arial" w:hAnsi="Arial" w:cs="Times New Roman"/>
      <w:sz w:val="20"/>
      <w:szCs w:val="24"/>
      <w:lang w:bidi="en-US"/>
    </w:rPr>
  </w:style>
  <w:style w:type="table" w:styleId="Tabelraster">
    <w:name w:val="Table Grid"/>
    <w:basedOn w:val="Standaardtabel"/>
    <w:uiPriority w:val="99"/>
    <w:rsid w:val="00123B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963D4"/>
    <w:rPr>
      <w:color w:val="0000FF"/>
      <w:u w:val="single"/>
    </w:rPr>
  </w:style>
  <w:style w:type="paragraph" w:styleId="Ballontekst">
    <w:name w:val="Balloon Text"/>
    <w:basedOn w:val="Standaard"/>
    <w:link w:val="BallontekstChar"/>
    <w:uiPriority w:val="99"/>
    <w:semiHidden/>
    <w:unhideWhenUsed/>
    <w:rsid w:val="00FB3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35D1"/>
    <w:rPr>
      <w:rFonts w:ascii="Tahoma" w:hAnsi="Tahoma" w:cs="Tahoma"/>
      <w:sz w:val="16"/>
      <w:szCs w:val="16"/>
      <w:lang w:eastAsia="en-US" w:bidi="en-US"/>
    </w:rPr>
  </w:style>
  <w:style w:type="paragraph" w:styleId="Plattetekst">
    <w:name w:val="Body Text"/>
    <w:basedOn w:val="Standaard"/>
    <w:link w:val="PlattetekstChar"/>
    <w:uiPriority w:val="99"/>
    <w:rsid w:val="00764A02"/>
    <w:pPr>
      <w:widowControl w:val="0"/>
      <w:overflowPunct w:val="0"/>
      <w:adjustRightInd w:val="0"/>
      <w:spacing w:after="120" w:line="240" w:lineRule="auto"/>
    </w:pPr>
    <w:rPr>
      <w:rFonts w:eastAsia="Times New Roman" w:cs="Arial"/>
      <w:color w:val="000000"/>
      <w:kern w:val="28"/>
      <w:sz w:val="22"/>
      <w:szCs w:val="22"/>
      <w:lang w:bidi="ar-SA"/>
    </w:rPr>
  </w:style>
  <w:style w:type="character" w:customStyle="1" w:styleId="PlattetekstChar">
    <w:name w:val="Platte tekst Char"/>
    <w:basedOn w:val="Standaardalinea-lettertype"/>
    <w:link w:val="Plattetekst"/>
    <w:uiPriority w:val="99"/>
    <w:rsid w:val="00764A02"/>
    <w:rPr>
      <w:rFonts w:ascii="Arial" w:eastAsia="Times New Roman" w:hAnsi="Arial" w:cs="Arial"/>
      <w:color w:val="000000"/>
      <w:kern w:val="28"/>
      <w:sz w:val="22"/>
      <w:szCs w:val="22"/>
      <w:lang w:eastAsia="en-US"/>
    </w:rPr>
  </w:style>
  <w:style w:type="character" w:customStyle="1" w:styleId="st">
    <w:name w:val="st"/>
    <w:basedOn w:val="Standaardalinea-lettertype"/>
    <w:rsid w:val="00C10E09"/>
  </w:style>
  <w:style w:type="character" w:customStyle="1" w:styleId="street-address">
    <w:name w:val="street-address"/>
    <w:basedOn w:val="Standaardalinea-lettertype"/>
    <w:rsid w:val="00D26C57"/>
  </w:style>
  <w:style w:type="paragraph" w:styleId="Tekstzonderopmaak">
    <w:name w:val="Plain Text"/>
    <w:basedOn w:val="Standaard"/>
    <w:link w:val="TekstzonderopmaakChar"/>
    <w:uiPriority w:val="99"/>
    <w:semiHidden/>
    <w:unhideWhenUsed/>
    <w:rsid w:val="00186663"/>
    <w:pPr>
      <w:spacing w:line="240" w:lineRule="auto"/>
    </w:pPr>
    <w:rPr>
      <w:rFonts w:eastAsiaTheme="minorHAnsi" w:cs="Arial"/>
      <w:szCs w:val="20"/>
      <w:lang w:eastAsia="nl-NL" w:bidi="ar-SA"/>
    </w:rPr>
  </w:style>
  <w:style w:type="character" w:customStyle="1" w:styleId="TekstzonderopmaakChar">
    <w:name w:val="Tekst zonder opmaak Char"/>
    <w:basedOn w:val="Standaardalinea-lettertype"/>
    <w:link w:val="Tekstzonderopmaak"/>
    <w:uiPriority w:val="99"/>
    <w:semiHidden/>
    <w:rsid w:val="00186663"/>
    <w:rPr>
      <w:rFonts w:ascii="Arial" w:eastAsiaTheme="minorHAnsi" w:hAnsi="Arial" w:cs="Arial"/>
    </w:rPr>
  </w:style>
  <w:style w:type="paragraph" w:customStyle="1" w:styleId="Default">
    <w:name w:val="Default"/>
    <w:rsid w:val="00CC5826"/>
    <w:pPr>
      <w:autoSpaceDE w:val="0"/>
      <w:autoSpaceDN w:val="0"/>
      <w:adjustRightInd w:val="0"/>
    </w:pPr>
    <w:rPr>
      <w:rFonts w:ascii="Arial" w:eastAsiaTheme="minorHAnsi" w:hAnsi="Arial" w:cs="Arial"/>
      <w:color w:val="000000"/>
      <w:sz w:val="24"/>
      <w:szCs w:val="24"/>
      <w:lang w:eastAsia="en-US"/>
    </w:rPr>
  </w:style>
  <w:style w:type="character" w:styleId="Verwijzingopmerking">
    <w:name w:val="annotation reference"/>
    <w:basedOn w:val="Standaardalinea-lettertype"/>
    <w:uiPriority w:val="99"/>
    <w:semiHidden/>
    <w:unhideWhenUsed/>
    <w:rsid w:val="00FA0EEF"/>
    <w:rPr>
      <w:sz w:val="16"/>
      <w:szCs w:val="16"/>
    </w:rPr>
  </w:style>
  <w:style w:type="paragraph" w:styleId="Tekstopmerking">
    <w:name w:val="annotation text"/>
    <w:basedOn w:val="Standaard"/>
    <w:link w:val="TekstopmerkingChar"/>
    <w:uiPriority w:val="99"/>
    <w:semiHidden/>
    <w:unhideWhenUsed/>
    <w:rsid w:val="00FA0EEF"/>
    <w:pPr>
      <w:spacing w:line="240" w:lineRule="auto"/>
    </w:pPr>
    <w:rPr>
      <w:szCs w:val="20"/>
    </w:rPr>
  </w:style>
  <w:style w:type="character" w:customStyle="1" w:styleId="TekstopmerkingChar">
    <w:name w:val="Tekst opmerking Char"/>
    <w:basedOn w:val="Standaardalinea-lettertype"/>
    <w:link w:val="Tekstopmerking"/>
    <w:uiPriority w:val="99"/>
    <w:semiHidden/>
    <w:rsid w:val="00FA0EEF"/>
    <w:rPr>
      <w:rFonts w:ascii="Arial" w:hAnsi="Arial"/>
      <w:lang w:eastAsia="en-US" w:bidi="en-US"/>
    </w:rPr>
  </w:style>
  <w:style w:type="paragraph" w:styleId="Onderwerpvanopmerking">
    <w:name w:val="annotation subject"/>
    <w:basedOn w:val="Tekstopmerking"/>
    <w:next w:val="Tekstopmerking"/>
    <w:link w:val="OnderwerpvanopmerkingChar"/>
    <w:uiPriority w:val="99"/>
    <w:semiHidden/>
    <w:unhideWhenUsed/>
    <w:rsid w:val="00FA0EEF"/>
    <w:rPr>
      <w:b/>
      <w:bCs/>
    </w:rPr>
  </w:style>
  <w:style w:type="character" w:customStyle="1" w:styleId="OnderwerpvanopmerkingChar">
    <w:name w:val="Onderwerp van opmerking Char"/>
    <w:basedOn w:val="TekstopmerkingChar"/>
    <w:link w:val="Onderwerpvanopmerking"/>
    <w:uiPriority w:val="99"/>
    <w:semiHidden/>
    <w:rsid w:val="00FA0EEF"/>
    <w:rPr>
      <w:b/>
      <w:bCs/>
    </w:rPr>
  </w:style>
  <w:style w:type="character" w:customStyle="1" w:styleId="s15">
    <w:name w:val="s15"/>
    <w:basedOn w:val="Standaardalinea-lettertype"/>
    <w:rsid w:val="006C2A7D"/>
  </w:style>
  <w:style w:type="character" w:styleId="GevolgdeHyperlink">
    <w:name w:val="FollowedHyperlink"/>
    <w:basedOn w:val="Standaardalinea-lettertype"/>
    <w:uiPriority w:val="99"/>
    <w:semiHidden/>
    <w:unhideWhenUsed/>
    <w:rsid w:val="00A559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6345299">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808550224">
      <w:bodyDiv w:val="1"/>
      <w:marLeft w:val="0"/>
      <w:marRight w:val="0"/>
      <w:marTop w:val="0"/>
      <w:marBottom w:val="0"/>
      <w:divBdr>
        <w:top w:val="none" w:sz="0" w:space="0" w:color="auto"/>
        <w:left w:val="none" w:sz="0" w:space="0" w:color="auto"/>
        <w:bottom w:val="none" w:sz="0" w:space="0" w:color="auto"/>
        <w:right w:val="none" w:sz="0" w:space="0" w:color="auto"/>
      </w:divBdr>
    </w:div>
    <w:div w:id="1073893883">
      <w:bodyDiv w:val="1"/>
      <w:marLeft w:val="0"/>
      <w:marRight w:val="0"/>
      <w:marTop w:val="0"/>
      <w:marBottom w:val="0"/>
      <w:divBdr>
        <w:top w:val="none" w:sz="0" w:space="0" w:color="auto"/>
        <w:left w:val="none" w:sz="0" w:space="0" w:color="auto"/>
        <w:bottom w:val="none" w:sz="0" w:space="0" w:color="auto"/>
        <w:right w:val="none" w:sz="0" w:space="0" w:color="auto"/>
      </w:divBdr>
    </w:div>
    <w:div w:id="16494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chtsevecht.nl/bomenk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vragen@stichtsevech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file:///L:\Office2007\Logo's\SV_logo.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07C4-3057-4CB7-AA2F-F8006B2D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Kender Thijssen</Company>
  <LinksUpToDate>false</LinksUpToDate>
  <CharactersWithSpaces>2516</CharactersWithSpaces>
  <SharedDoc>false</SharedDoc>
  <HLinks>
    <vt:vector size="6" baseType="variant">
      <vt:variant>
        <vt:i4>1769513</vt:i4>
      </vt:variant>
      <vt:variant>
        <vt:i4>0</vt:i4>
      </vt:variant>
      <vt:variant>
        <vt:i4>0</vt:i4>
      </vt:variant>
      <vt:variant>
        <vt:i4>5</vt:i4>
      </vt:variant>
      <vt:variant>
        <vt:lpwstr>mailto:persvragen@stichtsevecht.nl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buiterm</dc:creator>
  <cp:lastModifiedBy>spierenburgs</cp:lastModifiedBy>
  <cp:revision>4</cp:revision>
  <cp:lastPrinted>2015-09-24T08:24:00Z</cp:lastPrinted>
  <dcterms:created xsi:type="dcterms:W3CDTF">2017-02-24T09:10:00Z</dcterms:created>
  <dcterms:modified xsi:type="dcterms:W3CDTF">2017-02-24T09:13:00Z</dcterms:modified>
</cp:coreProperties>
</file>